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仿宋" w:eastAsia="方正小标宋简体" w:cs="Times New Roman"/>
          <w:sz w:val="44"/>
          <w:szCs w:val="32"/>
        </w:rPr>
      </w:pPr>
    </w:p>
    <w:p>
      <w:pPr>
        <w:adjustRightInd w:val="0"/>
        <w:snapToGrid w:val="0"/>
        <w:jc w:val="center"/>
        <w:rPr>
          <w:rFonts w:ascii="方正小标宋简体" w:hAnsi="仿宋" w:eastAsia="方正小标宋简体" w:cs="Times New Roman"/>
          <w:sz w:val="44"/>
          <w:szCs w:val="32"/>
        </w:rPr>
      </w:pPr>
      <w:r>
        <w:rPr>
          <w:rFonts w:hint="eastAsia" w:ascii="方正小标宋简体" w:hAnsi="仿宋" w:eastAsia="方正小标宋简体" w:cs="Times New Roman"/>
          <w:sz w:val="44"/>
          <w:szCs w:val="32"/>
        </w:rPr>
        <w:t>隆化县202</w:t>
      </w:r>
      <w:r>
        <w:rPr>
          <w:rFonts w:hint="eastAsia" w:ascii="方正小标宋简体" w:hAnsi="仿宋" w:eastAsia="方正小标宋简体" w:cs="Times New Roman"/>
          <w:sz w:val="44"/>
          <w:szCs w:val="32"/>
          <w:lang w:val="en-US" w:eastAsia="zh-CN"/>
        </w:rPr>
        <w:t>5</w:t>
      </w:r>
      <w:r>
        <w:rPr>
          <w:rFonts w:hint="eastAsia" w:ascii="方正小标宋简体" w:hAnsi="仿宋" w:eastAsia="方正小标宋简体" w:cs="Times New Roman"/>
          <w:sz w:val="44"/>
          <w:szCs w:val="32"/>
        </w:rPr>
        <w:t>年三公经费预算安排情况说明</w:t>
      </w:r>
    </w:p>
    <w:p>
      <w:pPr>
        <w:adjustRightInd w:val="0"/>
        <w:snapToGrid w:val="0"/>
        <w:rPr>
          <w:rFonts w:ascii="仿宋_GB2312" w:hAnsi="仿宋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300" w:lineRule="auto"/>
        <w:ind w:firstLine="627" w:firstLineChars="196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一、202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Times New Roman"/>
          <w:sz w:val="32"/>
          <w:szCs w:val="32"/>
        </w:rPr>
        <w:t>年预算安排总体要求</w:t>
      </w:r>
    </w:p>
    <w:p>
      <w:pPr>
        <w:adjustRightInd w:val="0"/>
        <w:snapToGrid w:val="0"/>
        <w:spacing w:line="300" w:lineRule="auto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华文仿宋" w:eastAsia="仿宋_GB2312"/>
          <w:color w:val="000000"/>
          <w:sz w:val="32"/>
          <w:szCs w:val="32"/>
        </w:rPr>
        <w:t>202</w:t>
      </w:r>
      <w:r>
        <w:rPr>
          <w:rFonts w:hint="eastAsia" w:ascii="仿宋_GB2312" w:hAnsi="华文仿宋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华文仿宋" w:eastAsia="仿宋_GB2312"/>
          <w:color w:val="000000"/>
          <w:sz w:val="32"/>
          <w:szCs w:val="32"/>
        </w:rPr>
        <w:t>年预算严格按照“绩效预算、部门预算；综合预算、零基预算”的要求，从严从紧编列。</w:t>
      </w:r>
      <w:r>
        <w:rPr>
          <w:rFonts w:hint="eastAsia" w:ascii="仿宋_GB2312" w:hAnsi="华文仿宋" w:eastAsia="仿宋_GB2312"/>
          <w:sz w:val="32"/>
          <w:szCs w:val="32"/>
        </w:rPr>
        <w:t>既聚焦解决当前最紧迫问题，又着眼健全长效机制；既关注预算资金的直接产出和效果，又关注宏观政策目标的实现程度；既关注新出台政策、项目的科学性和精准度，又兼顾延续政策、项目的必要性和有效性。坚持“</w:t>
      </w:r>
      <w:r>
        <w:rPr>
          <w:rFonts w:hint="eastAsia" w:ascii="仿宋_GB2312" w:hAnsi="华文仿宋" w:eastAsia="仿宋_GB2312"/>
          <w:color w:val="000000"/>
          <w:sz w:val="32"/>
          <w:szCs w:val="32"/>
        </w:rPr>
        <w:t>量财办事,尽力而为；依法理财，硬化约束；勤俭节约，压减一般；讲求绩效，提高效益”的基本原则。</w:t>
      </w:r>
    </w:p>
    <w:p>
      <w:pPr>
        <w:adjustRightInd w:val="0"/>
        <w:snapToGrid w:val="0"/>
        <w:spacing w:line="300" w:lineRule="auto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二、“三公”经费安排情况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2025年我县“三公”经费一般公共预算口径总计1189万元，其中：因公出国费0万元，公用用车购置70万元、公务用车运行维护费835万元、公务接待费284万元。“三公”经费与2024年1193万元相比降幅为0.4%，做到了“只减不增”。</w:t>
      </w:r>
      <w:bookmarkStart w:id="0" w:name="_GoBack"/>
      <w:bookmarkEnd w:id="0"/>
    </w:p>
    <w:p>
      <w:pPr>
        <w:adjustRightInd w:val="0"/>
        <w:snapToGrid w:val="0"/>
        <w:spacing w:after="156" w:afterLines="50" w:line="300" w:lineRule="auto"/>
        <w:ind w:firstLine="630"/>
        <w:rPr>
          <w:rFonts w:ascii="仿宋_GB2312" w:hAnsi="仿宋" w:eastAsia="仿宋_GB2312" w:cs="Times New Roman"/>
          <w:sz w:val="32"/>
          <w:szCs w:val="32"/>
        </w:rPr>
      </w:pPr>
    </w:p>
    <w:sectPr>
      <w:headerReference r:id="rId3" w:type="default"/>
      <w:pgSz w:w="11906" w:h="16838"/>
      <w:pgMar w:top="1361" w:right="1531" w:bottom="136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197C95"/>
    <w:multiLevelType w:val="multilevel"/>
    <w:tmpl w:val="7D197C95"/>
    <w:lvl w:ilvl="0" w:tentative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FiMTEwMTFhNGE0ZTc5NjUxYjBjODdkNWZkNzJhZWUifQ=="/>
  </w:docVars>
  <w:rsids>
    <w:rsidRoot w:val="00716627"/>
    <w:rsid w:val="0001064B"/>
    <w:rsid w:val="00037B72"/>
    <w:rsid w:val="0005735E"/>
    <w:rsid w:val="000644E4"/>
    <w:rsid w:val="000837FE"/>
    <w:rsid w:val="000A43F2"/>
    <w:rsid w:val="00105412"/>
    <w:rsid w:val="001A5678"/>
    <w:rsid w:val="001D58D4"/>
    <w:rsid w:val="00281CBC"/>
    <w:rsid w:val="00315C71"/>
    <w:rsid w:val="00367519"/>
    <w:rsid w:val="003A7954"/>
    <w:rsid w:val="003B2848"/>
    <w:rsid w:val="00406AA3"/>
    <w:rsid w:val="004420C3"/>
    <w:rsid w:val="00452767"/>
    <w:rsid w:val="0048105C"/>
    <w:rsid w:val="004A3AE9"/>
    <w:rsid w:val="00501F1E"/>
    <w:rsid w:val="005136B4"/>
    <w:rsid w:val="0057247B"/>
    <w:rsid w:val="00583283"/>
    <w:rsid w:val="005A41D8"/>
    <w:rsid w:val="005D5CDB"/>
    <w:rsid w:val="00623708"/>
    <w:rsid w:val="00625D32"/>
    <w:rsid w:val="00635A10"/>
    <w:rsid w:val="006510E6"/>
    <w:rsid w:val="006A7886"/>
    <w:rsid w:val="006B08EF"/>
    <w:rsid w:val="00711B14"/>
    <w:rsid w:val="00716627"/>
    <w:rsid w:val="00746779"/>
    <w:rsid w:val="007608E8"/>
    <w:rsid w:val="0079565C"/>
    <w:rsid w:val="007B6DDE"/>
    <w:rsid w:val="007C6B53"/>
    <w:rsid w:val="007D192A"/>
    <w:rsid w:val="00827BC5"/>
    <w:rsid w:val="00835A1D"/>
    <w:rsid w:val="008617FC"/>
    <w:rsid w:val="008E14D9"/>
    <w:rsid w:val="00926282"/>
    <w:rsid w:val="009455E9"/>
    <w:rsid w:val="00947D0C"/>
    <w:rsid w:val="009B5524"/>
    <w:rsid w:val="009D7397"/>
    <w:rsid w:val="00A15F33"/>
    <w:rsid w:val="00A62A19"/>
    <w:rsid w:val="00AD0667"/>
    <w:rsid w:val="00AF4631"/>
    <w:rsid w:val="00B04AB6"/>
    <w:rsid w:val="00BB57D0"/>
    <w:rsid w:val="00BB5EF0"/>
    <w:rsid w:val="00BF36AA"/>
    <w:rsid w:val="00C14789"/>
    <w:rsid w:val="00C21374"/>
    <w:rsid w:val="00C43C1F"/>
    <w:rsid w:val="00D056EB"/>
    <w:rsid w:val="00D1788C"/>
    <w:rsid w:val="00D61D8B"/>
    <w:rsid w:val="00D81615"/>
    <w:rsid w:val="00DC4601"/>
    <w:rsid w:val="00E0065E"/>
    <w:rsid w:val="00ED72F7"/>
    <w:rsid w:val="00EF579D"/>
    <w:rsid w:val="00F00820"/>
    <w:rsid w:val="00F124DC"/>
    <w:rsid w:val="00FE230B"/>
    <w:rsid w:val="02FE17AC"/>
    <w:rsid w:val="04415F75"/>
    <w:rsid w:val="2194301E"/>
    <w:rsid w:val="4F1D37A7"/>
    <w:rsid w:val="5C5929AE"/>
    <w:rsid w:val="63DE0FE6"/>
    <w:rsid w:val="7C06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semiHidden/>
    <w:unhideWhenUsed/>
    <w:qFormat/>
    <w:uiPriority w:val="99"/>
    <w:pPr>
      <w:numPr>
        <w:ilvl w:val="0"/>
        <w:numId w:val="1"/>
      </w:numPr>
      <w:contextualSpacing/>
    </w:pPr>
  </w:style>
  <w:style w:type="paragraph" w:styleId="3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3"/>
    <w:semiHidden/>
    <w:qFormat/>
    <w:uiPriority w:val="99"/>
  </w:style>
  <w:style w:type="paragraph" w:customStyle="1" w:styleId="11">
    <w:name w:val="正文列表编号"/>
    <w:basedOn w:val="2"/>
    <w:next w:val="2"/>
    <w:qFormat/>
    <w:uiPriority w:val="0"/>
    <w:pPr>
      <w:widowControl/>
      <w:numPr>
        <w:numId w:val="0"/>
      </w:numPr>
      <w:tabs>
        <w:tab w:val="left" w:pos="360"/>
        <w:tab w:val="left" w:pos="1822"/>
      </w:tabs>
      <w:spacing w:beforeLines="50" w:line="360" w:lineRule="auto"/>
      <w:ind w:left="1600" w:hanging="200"/>
      <w:jc w:val="left"/>
    </w:pPr>
    <w:rPr>
      <w:rFonts w:ascii="Verdana" w:hAnsi="Verdana" w:eastAsia="宋体" w:cs="Times New Roman"/>
      <w:kern w:val="0"/>
      <w:sz w:val="24"/>
      <w:szCs w:val="28"/>
      <w:lang w:eastAsia="en-US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586</Words>
  <Characters>662</Characters>
  <Lines>6</Lines>
  <Paragraphs>1</Paragraphs>
  <TotalTime>5</TotalTime>
  <ScaleCrop>false</ScaleCrop>
  <LinksUpToDate>false</LinksUpToDate>
  <CharactersWithSpaces>662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2015-11-02T06:06:00Z</dcterms:created>
  <dc:creator>admin</dc:creator>
  <cp:lastModifiedBy>Administrator</cp:lastModifiedBy>
  <cp:lastPrinted>2018-04-26T13:34:00Z</cp:lastPrinted>
  <dcterms:modified xsi:type="dcterms:W3CDTF">2025-03-17T07:08:23Z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8C476C9845824B8AB78EB83C2DA417F0_13</vt:lpwstr>
  </property>
</Properties>
</file>