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4"/>
          <w:szCs w:val="4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4"/>
          <w:szCs w:val="44"/>
          <w:lang w:val="zh-CN" w:eastAsia="zh-CN" w:bidi="zh-CN"/>
        </w:rPr>
      </w:pP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4"/>
          <w:szCs w:val="44"/>
          <w:lang w:val="zh-CN" w:eastAsia="zh-CN" w:bidi="zh-CN"/>
        </w:rPr>
        <w:t>隆化县</w:t>
      </w: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4"/>
          <w:szCs w:val="44"/>
          <w:lang w:val="en-US" w:eastAsia="zh-CN" w:bidi="zh-CN"/>
        </w:rPr>
        <w:t>发展和改革</w:t>
      </w: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4"/>
          <w:szCs w:val="44"/>
          <w:lang w:val="zh-CN" w:eastAsia="zh-CN" w:bidi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4"/>
          <w:szCs w:val="44"/>
          <w:lang w:val="zh-CN" w:eastAsia="zh-CN" w:bidi="zh-CN"/>
        </w:rPr>
      </w:pP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4"/>
          <w:szCs w:val="44"/>
          <w:lang w:val="zh-CN" w:eastAsia="zh-CN" w:bidi="zh-CN"/>
        </w:rPr>
        <w:t>202</w:t>
      </w: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4"/>
          <w:szCs w:val="44"/>
          <w:lang w:val="en-US" w:eastAsia="zh-CN" w:bidi="zh-CN"/>
        </w:rPr>
        <w:t>4</w:t>
      </w: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4"/>
          <w:szCs w:val="44"/>
          <w:lang w:val="zh-CN" w:eastAsia="zh-CN" w:bidi="zh-CN"/>
        </w:rPr>
        <w:t>年度第一次跨部门联合</w:t>
      </w: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4"/>
          <w:szCs w:val="44"/>
          <w:lang w:val="en-US" w:eastAsia="zh-CN" w:bidi="zh-CN"/>
        </w:rPr>
        <w:t>抽查</w:t>
      </w:r>
      <w:r>
        <w:rPr>
          <w:rFonts w:hint="eastAsia" w:ascii="方正小标宋简体" w:hAnsi="宋体" w:eastAsia="方正小标宋简体" w:cs="宋体"/>
          <w:b/>
          <w:bCs/>
          <w:spacing w:val="-20"/>
          <w:kern w:val="0"/>
          <w:sz w:val="44"/>
          <w:szCs w:val="44"/>
          <w:lang w:val="zh-CN" w:eastAsia="zh-CN" w:bidi="zh-CN"/>
        </w:rPr>
        <w:t>工作方案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zh-CN"/>
        </w:rPr>
        <w:t>为进一步推进我县“双随机、一公开”监管工作持续开展，贯彻实施跨部门“双随机、一公开”联合抽查机制，根据省、市相关文件精神及《关于印发&lt;隆化县202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zh-CN"/>
        </w:rPr>
        <w:t>年度“双随机、一公开”联合抽查计划&gt;的通知》要求，结合企业信用风险等级，县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发展和改革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zh-CN"/>
        </w:rPr>
        <w:t>局决定联合县市场监督管理局、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县环保分局、县公安局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zh-CN"/>
        </w:rPr>
        <w:t>开展202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zh-CN"/>
        </w:rPr>
        <w:t>年度跨部门“双随机、一公开”联合抽查工作，制定本方案。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zh-CN"/>
        </w:rPr>
        <w:t>认真贯彻落实党的二十大精神，按照国务院和省、市政府简政放权、放管结合的工作部署，大力推广“随机抽取检查对象、随机选派检查人员”的“双随机”抽查机制。在市场监管领域全面推行“双随机、一公开”监管，是党中央、国务院作出的重大决策部署，是市场监管理念和方式的重大创新，是减轻企业负担、优化营商环境的有力举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  <w:t>二、检查依据和对象</w:t>
      </w:r>
    </w:p>
    <w:p>
      <w:pPr>
        <w:pStyle w:val="2"/>
        <w:rPr>
          <w:rFonts w:hint="eastAsia"/>
          <w:lang w:val="zh-CN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zh-CN"/>
        </w:rPr>
        <w:t>依据法律、法规和各部门职责编制的《市场监管领域部门 联合抽查事项清单》、《承德市“分业联查”事项清单》,对随机抽取检查对象汽车销售、二手车、报废机动车经营主体进行检查。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  <w:t>三、抽查时间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2024年5月29日至7月15日。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  <w:t>四、抽查比例、参加单位及具体分工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(一)抽查比例。全县汽车销售、二手车、报废机动车经营主体为联合抽查检查对象，抽查比例按照30%随机抽取。其中A级85%随机抽取、B级90%随机抽取、C级95%随机抽取、D级100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%随机抽取。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(二)单位名单。下列各单位为本次“双随机”部门联合抽查单位：隆化县发展和改革局、隆化县环保分局、隆化县公安局、隆化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 w:bidi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(三)具体分工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1、隆化县发展和改革局负责检查： 报废机动车回收(拆解)管理；汽车销售管理；二手车流通管理；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2、隆化县环保分局负责检查：对机动车销售企业的检查；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3、隆化县公安局负责检查：机动车修理业；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隆化县市场监督管理局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负责检查：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价格行为检查；登记事项检查、公示信息检查。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  <w:t>五、实施步骤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(一)部署阶段。(5月29日- 5月30日) :由县发展和改革局牵头、县环保分局、县公安局、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配合，建立组织、制定机制、细化方案，确定抽查内容和事项清单，随机抽取检查人员、检查对象。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(二)实施阶段。(5月31日-6月27日):严格对照抽查内容清单，根据确定的抽查对象，履行告知程序，加强业务培训，组织现场联合检查，按要求规范填写抽查检查表。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(三)总结阶段。(6月28日 - 7月15日):对“双随机、 一 公开”部门联合监管工作进行全面总结，系统梳理工作亮点和 做法，认真查找工作短板和不足，提出改进的意见和建议，填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写相关检查表，报送本次牵头职能部门。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-17"/>
          <w:kern w:val="0"/>
          <w:sz w:val="32"/>
          <w:szCs w:val="32"/>
          <w:lang w:val="en-US" w:eastAsia="zh-CN" w:bidi="zh-CN"/>
        </w:rPr>
        <w:t>六、 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(一)增强责任意识。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双随机、一公开”联合抽查工作是进一步推进简政放权、深化“放管服”改革的重要内容，是优化营商环境的重大举措，参与本次联合抽查的部门及其工作人员务必高度重视，应严格按照牵头部门安排，圆满完成本次抽查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(二)认真履行职责。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抽查部门对照事项清单内容，结合“双 随机、 一公开”监管抽查相关要求，切实履行好工作职责，抽 查执法人员要在规定时间内完成抽查检查任务，汇总有关工作 情况、如实填报有关抽查材料，并将检查结果、处理意见、影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像资料等，按时向牵头部门报送。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在检查中发现涉嫌违法违规行为的，应按照相关程序依法处理。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（三）公开抽查结果。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联合检查行动结束后，要及时搞好工作总结，在规定时间内统一向社会公开检查结果。按照“谁检查、谁录入、谁公开”原则，在检查任务结束后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个工作日内将抽查结果录入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河北省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双随机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执法监管工作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平台，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随机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抽查结果通过国家企业信用信息公示系统（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河北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）向社会公示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并记于企业名下，进一步提升监管效能。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并建立完善抽查工作档案，保证材料齐全、规范统一。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隆化县发展和改革局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2024年5月28日  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20" w:firstLineChars="200"/>
        <w:jc w:val="both"/>
        <w:textAlignment w:val="auto"/>
      </w:pPr>
    </w:p>
    <w:sectPr>
      <w:headerReference r:id="rId3" w:type="default"/>
      <w:footerReference r:id="rId4" w:type="default"/>
      <w:pgSz w:w="11906" w:h="16838"/>
      <w:pgMar w:top="2041" w:right="158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MzUwMGQyZmFiYzY4Y2NhNzE2OTc0NzI3Nzg3ZGQifQ=="/>
  </w:docVars>
  <w:rsids>
    <w:rsidRoot w:val="7071406C"/>
    <w:rsid w:val="001349EE"/>
    <w:rsid w:val="06253185"/>
    <w:rsid w:val="09A62BBD"/>
    <w:rsid w:val="0C782E55"/>
    <w:rsid w:val="0C8F3C23"/>
    <w:rsid w:val="0CB66126"/>
    <w:rsid w:val="0D5C6BEC"/>
    <w:rsid w:val="0F73014F"/>
    <w:rsid w:val="29AA3BE4"/>
    <w:rsid w:val="29E52A11"/>
    <w:rsid w:val="2A171D2F"/>
    <w:rsid w:val="30F365B6"/>
    <w:rsid w:val="33CD3883"/>
    <w:rsid w:val="37AC6D2F"/>
    <w:rsid w:val="37F74126"/>
    <w:rsid w:val="38155D2D"/>
    <w:rsid w:val="3829456A"/>
    <w:rsid w:val="39436140"/>
    <w:rsid w:val="3B2D277A"/>
    <w:rsid w:val="400D3EB5"/>
    <w:rsid w:val="444A1184"/>
    <w:rsid w:val="496934CA"/>
    <w:rsid w:val="4B971841"/>
    <w:rsid w:val="4C3162BE"/>
    <w:rsid w:val="4C453641"/>
    <w:rsid w:val="4D1B2E6E"/>
    <w:rsid w:val="4FD60C1E"/>
    <w:rsid w:val="572E4667"/>
    <w:rsid w:val="5BEE33A7"/>
    <w:rsid w:val="5ECA1399"/>
    <w:rsid w:val="602B4ADA"/>
    <w:rsid w:val="60F93B7A"/>
    <w:rsid w:val="615D4806"/>
    <w:rsid w:val="64C462DA"/>
    <w:rsid w:val="6B40099A"/>
    <w:rsid w:val="6FFB2941"/>
    <w:rsid w:val="7071406C"/>
    <w:rsid w:val="7D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</w:pPr>
    <w:rPr>
      <w:rFonts w:ascii="Times New Roman" w:hAnsi="Times New Roman" w:eastAsia="楷体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1473</Words>
  <Characters>1517</Characters>
  <Lines>0</Lines>
  <Paragraphs>0</Paragraphs>
  <TotalTime>23</TotalTime>
  <ScaleCrop>false</ScaleCrop>
  <LinksUpToDate>false</LinksUpToDate>
  <CharactersWithSpaces>1538</CharactersWithSpaces>
  <Application>WPS Office_11.8.2.11023_F1E327BC-269C-435d-A152-05C5408002CA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2024-01-18T16:52:00Z</dcterms:created>
  <dc:creator>Administrator</dc:creator>
  <cp:lastModifiedBy>Administrator</cp:lastModifiedBy>
  <cp:lastPrinted>2024-03-22T10:20:00Z</cp:lastPrinted>
  <dcterms:modified xsi:type="dcterms:W3CDTF">2024-05-29T01:34:28Z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742ECBE0980F412F9A08E0CAD6E0B0B4</vt:lpwstr>
  </property>
</Properties>
</file>